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B0C1B" w14:textId="77777777" w:rsidR="0087100E" w:rsidRPr="0087100E" w:rsidRDefault="0087100E" w:rsidP="0087100E">
      <w:pPr>
        <w:spacing w:after="0" w:line="240" w:lineRule="auto"/>
        <w:ind w:firstLine="0"/>
        <w:jc w:val="center"/>
        <w:rPr>
          <w:rFonts w:eastAsia="Calibri"/>
          <w:b/>
          <w:caps/>
        </w:rPr>
      </w:pPr>
      <w:bookmarkStart w:id="0" w:name="_Hlk166833354"/>
      <w:r w:rsidRPr="0087100E">
        <w:rPr>
          <w:rFonts w:eastAsia="Calibri"/>
          <w:b/>
          <w:caps/>
        </w:rPr>
        <w:t xml:space="preserve">SOAH Docket No. 473-24-17666 </w:t>
      </w:r>
    </w:p>
    <w:p w14:paraId="55AC2792"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bookmarkEnd w:id="0"/>
    <w:p w14:paraId="68AAEB8A" w14:textId="77777777" w:rsidR="0087100E" w:rsidRPr="0087100E" w:rsidRDefault="0087100E" w:rsidP="0087100E">
      <w:pPr>
        <w:spacing w:after="0" w:line="240" w:lineRule="auto"/>
        <w:ind w:firstLine="0"/>
        <w:jc w:val="center"/>
        <w:rPr>
          <w:rFonts w:eastAsia="Calibri"/>
          <w:b/>
          <w:caps/>
        </w:rPr>
      </w:pPr>
    </w:p>
    <w:tbl>
      <w:tblPr>
        <w:tblW w:w="0" w:type="auto"/>
        <w:tblLook w:val="01E0" w:firstRow="1" w:lastRow="1" w:firstColumn="1" w:lastColumn="1" w:noHBand="0" w:noVBand="0"/>
        <w:tblCaption w:val="Case Caption"/>
      </w:tblPr>
      <w:tblGrid>
        <w:gridCol w:w="4590"/>
        <w:gridCol w:w="450"/>
        <w:gridCol w:w="4320"/>
      </w:tblGrid>
      <w:tr w:rsidR="00DA790F" w:rsidRPr="008647EB" w14:paraId="397AB7A0" w14:textId="77777777" w:rsidTr="00524B79">
        <w:trPr>
          <w:trHeight w:val="837"/>
        </w:trPr>
        <w:tc>
          <w:tcPr>
            <w:tcW w:w="4590" w:type="dxa"/>
          </w:tcPr>
          <w:p w14:paraId="39D9CA7F" w14:textId="1E311E6C" w:rsidR="00E710D3" w:rsidRPr="00BD3D60" w:rsidRDefault="0087100E" w:rsidP="003E7BE8">
            <w:pPr>
              <w:tabs>
                <w:tab w:val="left" w:pos="3375"/>
              </w:tabs>
              <w:spacing w:after="0" w:line="240" w:lineRule="auto"/>
              <w:ind w:firstLine="0"/>
              <w:jc w:val="left"/>
              <w:rPr>
                <w:b/>
                <w:szCs w:val="20"/>
              </w:rPr>
            </w:pPr>
            <w:r w:rsidRPr="0087100E">
              <w:rPr>
                <w:b/>
                <w:caps/>
                <w:szCs w:val="20"/>
              </w:rPr>
              <w:t>APPLICATION OF SOUTHWESTERN PUBLIC SERVICE COMPANY TO ADJUST ITS ENERGY EFFICIENCY COST RECOVERY FACTOR</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24220BFA" w14:textId="77777777" w:rsidR="00320BEE" w:rsidRDefault="00F14C58" w:rsidP="008647EB">
            <w:pPr>
              <w:spacing w:after="0" w:line="240" w:lineRule="auto"/>
              <w:ind w:firstLine="0"/>
              <w:rPr>
                <w:b/>
                <w:szCs w:val="20"/>
              </w:rPr>
            </w:pPr>
            <w:r>
              <w:rPr>
                <w:b/>
                <w:szCs w:val="20"/>
              </w:rPr>
              <w:t>§</w:t>
            </w:r>
          </w:p>
          <w:p w14:paraId="60FF42F6" w14:textId="00CDB35B" w:rsidR="001236F5" w:rsidRPr="008647EB" w:rsidRDefault="001236F5" w:rsidP="008647EB">
            <w:pPr>
              <w:spacing w:after="0" w:line="240" w:lineRule="auto"/>
              <w:ind w:firstLine="0"/>
              <w:rPr>
                <w:b/>
                <w:szCs w:val="20"/>
              </w:rPr>
            </w:pPr>
            <w:r>
              <w:rPr>
                <w:b/>
                <w:szCs w:val="20"/>
              </w:rPr>
              <w:t>§</w:t>
            </w:r>
          </w:p>
        </w:tc>
        <w:tc>
          <w:tcPr>
            <w:tcW w:w="4320" w:type="dxa"/>
          </w:tcPr>
          <w:p w14:paraId="4569E92F" w14:textId="77777777" w:rsidR="00DA790F" w:rsidRDefault="00920E57" w:rsidP="00920E57">
            <w:pPr>
              <w:tabs>
                <w:tab w:val="center" w:pos="4770"/>
                <w:tab w:val="left" w:pos="5400"/>
              </w:tabs>
              <w:spacing w:after="0"/>
              <w:ind w:firstLine="0"/>
              <w:jc w:val="center"/>
              <w:rPr>
                <w:b/>
                <w:bCs/>
                <w:caps/>
                <w:szCs w:val="20"/>
              </w:rPr>
            </w:pPr>
            <w:r>
              <w:rPr>
                <w:b/>
                <w:bCs/>
                <w:caps/>
                <w:szCs w:val="20"/>
              </w:rPr>
              <w:t>before the state office</w:t>
            </w:r>
          </w:p>
          <w:p w14:paraId="6E17AC57" w14:textId="77777777" w:rsidR="00920E57" w:rsidRDefault="00920E57" w:rsidP="00920E57">
            <w:pPr>
              <w:tabs>
                <w:tab w:val="center" w:pos="4770"/>
                <w:tab w:val="left" w:pos="5400"/>
              </w:tabs>
              <w:spacing w:after="0"/>
              <w:ind w:firstLine="0"/>
              <w:jc w:val="center"/>
              <w:rPr>
                <w:b/>
                <w:bCs/>
                <w:caps/>
                <w:szCs w:val="20"/>
              </w:rPr>
            </w:pPr>
            <w:r>
              <w:rPr>
                <w:b/>
                <w:bCs/>
                <w:caps/>
                <w:szCs w:val="20"/>
              </w:rPr>
              <w:t>of</w:t>
            </w:r>
          </w:p>
          <w:p w14:paraId="0D315AF2" w14:textId="6FFAEF49" w:rsidR="00920E57" w:rsidRPr="008647EB" w:rsidRDefault="00920E57" w:rsidP="00920E57">
            <w:pPr>
              <w:tabs>
                <w:tab w:val="center" w:pos="4770"/>
                <w:tab w:val="left" w:pos="5400"/>
              </w:tabs>
              <w:spacing w:after="0"/>
              <w:ind w:firstLine="0"/>
              <w:jc w:val="center"/>
              <w:rPr>
                <w:b/>
                <w:bCs/>
                <w:caps/>
                <w:szCs w:val="20"/>
              </w:rPr>
            </w:pPr>
            <w:r>
              <w:rPr>
                <w:b/>
                <w:bCs/>
                <w:caps/>
                <w:szCs w:val="20"/>
              </w:rPr>
              <w:t>administrative hearings</w:t>
            </w:r>
          </w:p>
        </w:tc>
      </w:tr>
    </w:tbl>
    <w:p w14:paraId="3410F79E" w14:textId="6AD52D54" w:rsidR="009B2F5C" w:rsidRDefault="009B2F5C" w:rsidP="009B2F5C">
      <w:pPr>
        <w:pStyle w:val="CaseCaption"/>
      </w:pPr>
      <w:r>
        <w:t xml:space="preserve">COMMISSION STAFF’S </w:t>
      </w:r>
      <w:r w:rsidR="001A4D0A">
        <w:t>SECOND</w:t>
      </w:r>
      <w:r>
        <w:t xml:space="preserve"> REQUEST FOR INFORMATION TO</w:t>
      </w:r>
    </w:p>
    <w:p w14:paraId="4E1B3790" w14:textId="2DF54A34" w:rsidR="00932177" w:rsidRDefault="00920E57" w:rsidP="009B2F5C">
      <w:pPr>
        <w:pStyle w:val="CaseCaption"/>
      </w:pPr>
      <w:bookmarkStart w:id="1" w:name="_Hlk137736319"/>
      <w:r>
        <w:rPr>
          <w:szCs w:val="20"/>
        </w:rPr>
        <w:t>SOUTHWESTERN PUBLIC SERVICE COMPANY</w:t>
      </w:r>
    </w:p>
    <w:p w14:paraId="117FAD73" w14:textId="5731C28B" w:rsidR="009B2F5C" w:rsidRDefault="009B2F5C" w:rsidP="009B2F5C">
      <w:pPr>
        <w:pStyle w:val="CaseCaption"/>
      </w:pPr>
      <w:r>
        <w:t xml:space="preserve">QUESTION </w:t>
      </w:r>
      <w:r w:rsidR="00EB678E">
        <w:t xml:space="preserve">NOS. </w:t>
      </w:r>
      <w:r w:rsidR="001A4D0A">
        <w:t>STAFF 2-1 THROUGH STAFF 2-4</w:t>
      </w:r>
    </w:p>
    <w:bookmarkEnd w:id="1"/>
    <w:p w14:paraId="6A2DDECE" w14:textId="20412483"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920E57">
        <w:rPr>
          <w:iCs/>
        </w:rPr>
        <w:t>Southwestern Public Service Company</w:t>
      </w:r>
      <w:r w:rsidR="0046225D" w:rsidRPr="0046225D">
        <w:rPr>
          <w:iCs/>
        </w:rPr>
        <w:t xml:space="preserv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w:t>
      </w:r>
      <w:r w:rsidR="00BB6695">
        <w:rPr>
          <w:iCs/>
        </w:rPr>
        <w:t>2</w:t>
      </w:r>
      <w:r>
        <w:rPr>
          <w:iCs/>
        </w:rPr>
        <w:t xml:space="preserve">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27D23A0E" w14:textId="2E9C539C"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A72323">
        <w:rPr>
          <w:noProof/>
        </w:rPr>
        <w:t>June 3, 2024</w:t>
      </w:r>
      <w:r>
        <w:fldChar w:fldCharType="end"/>
      </w:r>
    </w:p>
    <w:p w14:paraId="4709EC93" w14:textId="77777777" w:rsidR="009B2F5C" w:rsidRDefault="009B2F5C" w:rsidP="009B2F5C">
      <w:pPr>
        <w:pStyle w:val="Paragraph"/>
        <w:keepNext/>
        <w:ind w:firstLine="0"/>
      </w:pPr>
    </w:p>
    <w:p w14:paraId="62C593CC" w14:textId="77777777" w:rsidR="009B2F5C" w:rsidRDefault="009B2F5C" w:rsidP="009B2F5C">
      <w:pPr>
        <w:keepNext/>
        <w:spacing w:after="0" w:line="240" w:lineRule="auto"/>
        <w:ind w:left="4320" w:firstLine="0"/>
      </w:pPr>
      <w:r>
        <w:t>Respectfully submitted,</w:t>
      </w:r>
    </w:p>
    <w:p w14:paraId="50C3F57D" w14:textId="77777777" w:rsidR="009B2F5C" w:rsidRDefault="009B2F5C" w:rsidP="009B2F5C">
      <w:pPr>
        <w:keepNext/>
        <w:spacing w:after="0" w:line="240" w:lineRule="auto"/>
        <w:ind w:left="4320" w:firstLine="0"/>
      </w:pPr>
    </w:p>
    <w:p w14:paraId="08ADAA55" w14:textId="77777777" w:rsidR="009B2F5C" w:rsidRDefault="009B2F5C" w:rsidP="009B2F5C">
      <w:pPr>
        <w:keepNext/>
        <w:spacing w:after="0" w:line="240" w:lineRule="auto"/>
        <w:ind w:left="4320" w:firstLine="0"/>
        <w:rPr>
          <w:b/>
        </w:rPr>
      </w:pPr>
      <w:r>
        <w:rPr>
          <w:b/>
        </w:rPr>
        <w:t>PUBLIC UTILITY COMMISSION OF TEXAS</w:t>
      </w:r>
    </w:p>
    <w:p w14:paraId="096C4444" w14:textId="77777777" w:rsidR="009B2F5C" w:rsidRDefault="009B2F5C" w:rsidP="009B2F5C">
      <w:pPr>
        <w:keepNext/>
        <w:spacing w:after="0" w:line="240" w:lineRule="auto"/>
        <w:ind w:left="4320" w:firstLine="0"/>
        <w:rPr>
          <w:b/>
        </w:rPr>
      </w:pPr>
      <w:r>
        <w:rPr>
          <w:b/>
        </w:rPr>
        <w:t>LEGAL DIVISION</w:t>
      </w:r>
    </w:p>
    <w:p w14:paraId="19839FD3" w14:textId="77777777" w:rsidR="009B2F5C" w:rsidRDefault="009B2F5C" w:rsidP="009B2F5C">
      <w:pPr>
        <w:keepNext/>
        <w:spacing w:after="0" w:line="240" w:lineRule="auto"/>
        <w:ind w:left="4320" w:firstLine="0"/>
        <w:rPr>
          <w:b/>
        </w:rPr>
      </w:pPr>
    </w:p>
    <w:p w14:paraId="3A851C8F" w14:textId="77777777" w:rsidR="00F14C58" w:rsidRPr="00BF12B1" w:rsidRDefault="00F14C58" w:rsidP="00F14C58">
      <w:pPr>
        <w:keepNext/>
        <w:overflowPunct w:val="0"/>
        <w:autoSpaceDE w:val="0"/>
        <w:autoSpaceDN w:val="0"/>
        <w:adjustRightInd w:val="0"/>
        <w:spacing w:after="0" w:line="240" w:lineRule="auto"/>
        <w:ind w:left="4320" w:firstLine="0"/>
        <w:jc w:val="left"/>
        <w:textAlignment w:val="baseline"/>
      </w:pPr>
      <w:r>
        <w:t>Marisa Lopez Wagley</w:t>
      </w:r>
    </w:p>
    <w:p w14:paraId="1FA55ED0" w14:textId="13C11799" w:rsidR="00F14C58" w:rsidRPr="00BF12B1" w:rsidRDefault="00F14C58" w:rsidP="00F14C58">
      <w:pPr>
        <w:keepNext/>
        <w:spacing w:after="0" w:line="240" w:lineRule="auto"/>
        <w:ind w:left="4320" w:firstLine="0"/>
        <w:jc w:val="left"/>
      </w:pPr>
      <w:r w:rsidRPr="00BF12B1">
        <w:t xml:space="preserve">Division Director </w:t>
      </w:r>
    </w:p>
    <w:p w14:paraId="316A4DE1" w14:textId="77777777" w:rsidR="00EB678E" w:rsidRDefault="00EB678E" w:rsidP="00EB678E">
      <w:pPr>
        <w:keepNext/>
        <w:overflowPunct w:val="0"/>
        <w:autoSpaceDE w:val="0"/>
        <w:autoSpaceDN w:val="0"/>
        <w:adjustRightInd w:val="0"/>
        <w:spacing w:after="0" w:line="240" w:lineRule="auto"/>
        <w:ind w:left="4320" w:firstLine="0"/>
        <w:textAlignment w:val="baseline"/>
      </w:pPr>
      <w:bookmarkStart w:id="2" w:name="_Hlk149052005"/>
    </w:p>
    <w:p w14:paraId="64F4C9FC" w14:textId="77777777" w:rsidR="00920E57" w:rsidRPr="003D2B68" w:rsidRDefault="00920E57" w:rsidP="00920E57">
      <w:pPr>
        <w:keepNext/>
        <w:spacing w:after="0" w:line="240" w:lineRule="auto"/>
        <w:ind w:left="4320" w:firstLine="0"/>
      </w:pPr>
      <w:r>
        <w:t>Phillip Lehmann</w:t>
      </w:r>
    </w:p>
    <w:p w14:paraId="1DF5A34A" w14:textId="1E09133B" w:rsidR="00920E57" w:rsidRPr="0022631A" w:rsidRDefault="00920E57" w:rsidP="00920E57">
      <w:pPr>
        <w:keepNext/>
        <w:spacing w:after="0" w:line="240" w:lineRule="auto"/>
        <w:ind w:left="4320" w:firstLine="0"/>
      </w:pPr>
      <w:r>
        <w:t>Managing Attorney</w:t>
      </w:r>
    </w:p>
    <w:p w14:paraId="23A0A55E" w14:textId="77777777" w:rsidR="00920E57" w:rsidRPr="00EB678E" w:rsidRDefault="00920E57" w:rsidP="00EB678E">
      <w:pPr>
        <w:keepNext/>
        <w:overflowPunct w:val="0"/>
        <w:autoSpaceDE w:val="0"/>
        <w:autoSpaceDN w:val="0"/>
        <w:adjustRightInd w:val="0"/>
        <w:spacing w:after="0" w:line="240" w:lineRule="auto"/>
        <w:ind w:left="4320" w:firstLine="0"/>
        <w:textAlignment w:val="baseline"/>
      </w:pPr>
    </w:p>
    <w:p w14:paraId="563A711A" w14:textId="77777777" w:rsidR="00EB678E" w:rsidRPr="00EB678E" w:rsidRDefault="00EB678E" w:rsidP="00EB678E">
      <w:pPr>
        <w:overflowPunct w:val="0"/>
        <w:autoSpaceDE w:val="0"/>
        <w:autoSpaceDN w:val="0"/>
        <w:adjustRightInd w:val="0"/>
        <w:spacing w:after="0" w:line="240" w:lineRule="auto"/>
        <w:ind w:left="4320" w:firstLine="0"/>
        <w:jc w:val="left"/>
        <w:textAlignment w:val="baseline"/>
        <w:rPr>
          <w:u w:val="single"/>
        </w:rPr>
      </w:pPr>
      <w:r w:rsidRPr="00EB678E">
        <w:rPr>
          <w:u w:val="single"/>
        </w:rPr>
        <w:t xml:space="preserve">  /s/ Markel Perkins</w:t>
      </w:r>
      <w:r w:rsidRPr="00EB678E">
        <w:rPr>
          <w:u w:val="single"/>
        </w:rPr>
        <w:tab/>
      </w:r>
      <w:r w:rsidRPr="00EB678E">
        <w:rPr>
          <w:u w:val="single"/>
        </w:rPr>
        <w:tab/>
      </w:r>
    </w:p>
    <w:p w14:paraId="1B11CD69" w14:textId="77777777" w:rsidR="00EB678E" w:rsidRPr="00EB678E" w:rsidRDefault="00EB678E" w:rsidP="00EB678E">
      <w:pPr>
        <w:spacing w:after="0" w:line="240" w:lineRule="auto"/>
        <w:ind w:left="4320" w:firstLine="0"/>
        <w:rPr>
          <w:snapToGrid w:val="0"/>
        </w:rPr>
      </w:pPr>
      <w:r w:rsidRPr="00EB678E">
        <w:rPr>
          <w:snapToGrid w:val="0"/>
        </w:rPr>
        <w:t>Markel Perkins</w:t>
      </w:r>
    </w:p>
    <w:p w14:paraId="1501FC41" w14:textId="77777777" w:rsidR="00EB678E" w:rsidRPr="00EB678E" w:rsidRDefault="00EB678E" w:rsidP="00EB678E">
      <w:pPr>
        <w:spacing w:after="0" w:line="240" w:lineRule="auto"/>
        <w:ind w:left="4320" w:firstLine="0"/>
        <w:rPr>
          <w:snapToGrid w:val="0"/>
        </w:rPr>
      </w:pPr>
      <w:r w:rsidRPr="00EB678E">
        <w:rPr>
          <w:snapToGrid w:val="0"/>
        </w:rPr>
        <w:t>State Bar No. 24126428</w:t>
      </w:r>
    </w:p>
    <w:p w14:paraId="08370B8E" w14:textId="77777777" w:rsidR="00EB678E" w:rsidRPr="00EB678E" w:rsidRDefault="00EB678E" w:rsidP="00EB678E">
      <w:pPr>
        <w:spacing w:after="0" w:line="240" w:lineRule="auto"/>
        <w:ind w:left="4320" w:firstLine="0"/>
        <w:rPr>
          <w:snapToGrid w:val="0"/>
        </w:rPr>
      </w:pPr>
      <w:r w:rsidRPr="00EB678E">
        <w:rPr>
          <w:snapToGrid w:val="0"/>
        </w:rPr>
        <w:t>1701 N. Congress Ave.</w:t>
      </w:r>
    </w:p>
    <w:p w14:paraId="42C2F411" w14:textId="77777777" w:rsidR="00EB678E" w:rsidRPr="00EB678E" w:rsidRDefault="00EB678E" w:rsidP="00EB678E">
      <w:pPr>
        <w:spacing w:after="0" w:line="240" w:lineRule="auto"/>
        <w:ind w:left="4320" w:firstLine="0"/>
        <w:rPr>
          <w:snapToGrid w:val="0"/>
        </w:rPr>
      </w:pPr>
      <w:r w:rsidRPr="00EB678E">
        <w:rPr>
          <w:snapToGrid w:val="0"/>
        </w:rPr>
        <w:t>P.O. Box 13326</w:t>
      </w:r>
    </w:p>
    <w:p w14:paraId="4C1A13D4" w14:textId="77777777" w:rsidR="00EB678E" w:rsidRPr="00EB678E" w:rsidRDefault="00EB678E" w:rsidP="00EB678E">
      <w:pPr>
        <w:spacing w:after="0" w:line="240" w:lineRule="auto"/>
        <w:ind w:left="4320" w:firstLine="0"/>
        <w:rPr>
          <w:snapToGrid w:val="0"/>
        </w:rPr>
      </w:pPr>
      <w:r w:rsidRPr="00EB678E">
        <w:rPr>
          <w:snapToGrid w:val="0"/>
        </w:rPr>
        <w:t>Austin, Texas 78711-3326</w:t>
      </w:r>
    </w:p>
    <w:p w14:paraId="1F779C30" w14:textId="77777777" w:rsidR="00EB678E" w:rsidRPr="00EB678E" w:rsidRDefault="00EB678E" w:rsidP="00EB678E">
      <w:pPr>
        <w:spacing w:after="0" w:line="240" w:lineRule="auto"/>
        <w:ind w:left="4320" w:firstLine="0"/>
        <w:rPr>
          <w:snapToGrid w:val="0"/>
        </w:rPr>
      </w:pPr>
      <w:r w:rsidRPr="00EB678E">
        <w:rPr>
          <w:snapToGrid w:val="0"/>
        </w:rPr>
        <w:t>(512) 936-7099</w:t>
      </w:r>
    </w:p>
    <w:p w14:paraId="4AAF8DB1" w14:textId="77777777" w:rsidR="00EB678E" w:rsidRPr="00EB678E" w:rsidRDefault="00EB678E" w:rsidP="00EB678E">
      <w:pPr>
        <w:spacing w:after="0" w:line="240" w:lineRule="auto"/>
        <w:ind w:left="4320" w:firstLine="0"/>
        <w:rPr>
          <w:snapToGrid w:val="0"/>
        </w:rPr>
      </w:pPr>
      <w:r w:rsidRPr="00EB678E">
        <w:rPr>
          <w:snapToGrid w:val="0"/>
        </w:rPr>
        <w:t>(512) 936-7268 (fax)</w:t>
      </w:r>
    </w:p>
    <w:p w14:paraId="4BDB983E" w14:textId="77777777" w:rsidR="00EB678E" w:rsidRPr="00EB678E" w:rsidRDefault="00EB678E" w:rsidP="00EB678E">
      <w:pPr>
        <w:spacing w:after="0" w:line="240" w:lineRule="auto"/>
        <w:ind w:left="4320" w:firstLine="0"/>
        <w:rPr>
          <w:snapToGrid w:val="0"/>
        </w:rPr>
      </w:pPr>
      <w:r w:rsidRPr="00EB678E">
        <w:rPr>
          <w:snapToGrid w:val="0"/>
        </w:rPr>
        <w:t>Markel.Perkins@puc.texas.gov</w:t>
      </w:r>
    </w:p>
    <w:bookmarkEnd w:id="2"/>
    <w:p w14:paraId="0B7336D1" w14:textId="77777777" w:rsidR="009B2F5C" w:rsidRDefault="009B2F5C" w:rsidP="009B2F5C">
      <w:pPr>
        <w:pStyle w:val="Paragraph"/>
      </w:pPr>
    </w:p>
    <w:p w14:paraId="27A2288F" w14:textId="77777777" w:rsidR="0087100E" w:rsidRPr="0087100E" w:rsidRDefault="0087100E" w:rsidP="0087100E">
      <w:pPr>
        <w:spacing w:after="0" w:line="240" w:lineRule="auto"/>
        <w:ind w:firstLine="0"/>
        <w:jc w:val="center"/>
        <w:rPr>
          <w:rFonts w:eastAsia="Calibri"/>
          <w:b/>
          <w:caps/>
        </w:rPr>
      </w:pPr>
      <w:r w:rsidRPr="0087100E">
        <w:rPr>
          <w:rFonts w:eastAsia="Calibri"/>
          <w:b/>
          <w:caps/>
        </w:rPr>
        <w:t xml:space="preserve">SOAH Docket No. 473-24-17666 </w:t>
      </w:r>
    </w:p>
    <w:p w14:paraId="12FACC0B"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5C5BD35C" w14:textId="77777777" w:rsidR="009B2F5C" w:rsidRDefault="009B2F5C" w:rsidP="009B2F5C">
      <w:pPr>
        <w:pStyle w:val="CaseCaption"/>
      </w:pPr>
    </w:p>
    <w:p w14:paraId="49C85CB1" w14:textId="77777777" w:rsidR="009B2F5C" w:rsidRDefault="009B2F5C" w:rsidP="009B2F5C">
      <w:pPr>
        <w:pStyle w:val="CaseCaption"/>
      </w:pPr>
      <w:r>
        <w:t>CERTIFICATE OF SERVICE</w:t>
      </w:r>
    </w:p>
    <w:p w14:paraId="2698DE33" w14:textId="018A3B8E"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A72323">
        <w:rPr>
          <w:noProof/>
        </w:rPr>
        <w:t>June 3, 2024</w:t>
      </w:r>
      <w:r>
        <w:fldChar w:fldCharType="end"/>
      </w:r>
      <w:r>
        <w:t xml:space="preserve"> in accordance with the Second Order Suspending Rules, </w:t>
      </w:r>
      <w:r w:rsidR="00633DAE">
        <w:t>filed</w:t>
      </w:r>
      <w:r>
        <w:t xml:space="preserve"> in Project No. 50664. </w:t>
      </w:r>
    </w:p>
    <w:p w14:paraId="51911395" w14:textId="77777777" w:rsidR="00524B79" w:rsidRDefault="00524B79" w:rsidP="00524B79">
      <w:pPr>
        <w:keepNext/>
        <w:spacing w:after="0" w:line="240" w:lineRule="auto"/>
        <w:ind w:left="4320" w:firstLine="0"/>
        <w:rPr>
          <w:u w:val="single"/>
        </w:rPr>
      </w:pPr>
    </w:p>
    <w:p w14:paraId="5F02E6DD" w14:textId="77777777" w:rsidR="00EB678E" w:rsidRPr="00EB678E" w:rsidRDefault="00EB678E" w:rsidP="00EB678E">
      <w:pPr>
        <w:overflowPunct w:val="0"/>
        <w:autoSpaceDE w:val="0"/>
        <w:autoSpaceDN w:val="0"/>
        <w:adjustRightInd w:val="0"/>
        <w:spacing w:after="0" w:line="240" w:lineRule="auto"/>
        <w:ind w:left="4320" w:firstLine="0"/>
        <w:jc w:val="left"/>
        <w:textAlignment w:val="baseline"/>
        <w:rPr>
          <w:u w:val="single"/>
        </w:rPr>
      </w:pPr>
      <w:r w:rsidRPr="00EB678E">
        <w:rPr>
          <w:u w:val="single"/>
        </w:rPr>
        <w:t xml:space="preserve">  /s/ Markel Perkins</w:t>
      </w:r>
      <w:r w:rsidRPr="00EB678E">
        <w:rPr>
          <w:u w:val="single"/>
        </w:rPr>
        <w:tab/>
      </w:r>
      <w:r w:rsidRPr="00EB678E">
        <w:rPr>
          <w:u w:val="single"/>
        </w:rPr>
        <w:tab/>
      </w:r>
    </w:p>
    <w:p w14:paraId="0D5FA260" w14:textId="77777777" w:rsidR="00EB678E" w:rsidRPr="00EB678E" w:rsidRDefault="00EB678E" w:rsidP="00EB678E">
      <w:pPr>
        <w:spacing w:after="0" w:line="240" w:lineRule="auto"/>
        <w:ind w:left="4320" w:firstLine="0"/>
        <w:rPr>
          <w:snapToGrid w:val="0"/>
        </w:rPr>
      </w:pPr>
      <w:r w:rsidRPr="00EB678E">
        <w:rPr>
          <w:snapToGrid w:val="0"/>
        </w:rPr>
        <w:t>Markel Perkins</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3A729086" w14:textId="77777777" w:rsidR="0087100E" w:rsidRPr="0087100E" w:rsidRDefault="0087100E" w:rsidP="0087100E">
      <w:pPr>
        <w:spacing w:after="0" w:line="240" w:lineRule="auto"/>
        <w:ind w:firstLine="0"/>
        <w:jc w:val="center"/>
        <w:rPr>
          <w:rFonts w:eastAsia="Calibri"/>
          <w:b/>
          <w:caps/>
        </w:rPr>
      </w:pPr>
      <w:r w:rsidRPr="0087100E">
        <w:rPr>
          <w:rFonts w:eastAsia="Calibri"/>
          <w:b/>
          <w:caps/>
        </w:rPr>
        <w:lastRenderedPageBreak/>
        <w:t xml:space="preserve">SOAH Docket No. 473-24-17666 </w:t>
      </w:r>
    </w:p>
    <w:p w14:paraId="581F25F1"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2EAC4B20" w14:textId="77777777" w:rsidR="009B2F5C" w:rsidRDefault="009B2F5C" w:rsidP="009B2F5C">
      <w:pPr>
        <w:spacing w:after="0" w:line="240" w:lineRule="auto"/>
        <w:ind w:firstLine="0"/>
        <w:jc w:val="center"/>
        <w:rPr>
          <w:b/>
          <w:bCs/>
          <w:caps/>
        </w:rPr>
      </w:pPr>
    </w:p>
    <w:p w14:paraId="22CAD8C7" w14:textId="15A4BF5A" w:rsidR="009B2F5C" w:rsidRDefault="009B2F5C" w:rsidP="009B2F5C">
      <w:pPr>
        <w:spacing w:after="0" w:line="240" w:lineRule="auto"/>
        <w:ind w:firstLine="0"/>
        <w:jc w:val="center"/>
        <w:rPr>
          <w:b/>
          <w:caps/>
        </w:rPr>
      </w:pPr>
      <w:r>
        <w:rPr>
          <w:b/>
          <w:caps/>
        </w:rPr>
        <w:t xml:space="preserve">COMMISSION STAFF’S </w:t>
      </w:r>
      <w:r w:rsidR="001A4D0A">
        <w:rPr>
          <w:b/>
          <w:caps/>
        </w:rPr>
        <w:t>SECOND</w:t>
      </w:r>
      <w:r>
        <w:rPr>
          <w:b/>
          <w:caps/>
        </w:rPr>
        <w:t xml:space="preserve"> REQUEST FOR INFORMATION TO</w:t>
      </w:r>
    </w:p>
    <w:p w14:paraId="2EA91263" w14:textId="3087E034" w:rsidR="001279C4" w:rsidRDefault="00920E57" w:rsidP="001279C4">
      <w:pPr>
        <w:pStyle w:val="CaseCaption"/>
      </w:pPr>
      <w:r>
        <w:rPr>
          <w:szCs w:val="20"/>
        </w:rPr>
        <w:t>SOUTHWESTERN PUBLIC SERVICE COMPANY</w:t>
      </w:r>
    </w:p>
    <w:p w14:paraId="27333982" w14:textId="0E261F7A" w:rsidR="001279C4" w:rsidRDefault="001279C4" w:rsidP="001279C4">
      <w:pPr>
        <w:pStyle w:val="CaseCaption"/>
      </w:pPr>
      <w:r>
        <w:t xml:space="preserve">QUESTION NOS. </w:t>
      </w:r>
      <w:r w:rsidR="001A4D0A">
        <w:t>STAFF 2-1 THROUGH STAFF 2-4</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4538E505" w:rsidR="009B2F5C" w:rsidRDefault="009B2F5C" w:rsidP="001A4D0A">
      <w:pPr>
        <w:pStyle w:val="ListParagraph"/>
        <w:numPr>
          <w:ilvl w:val="0"/>
          <w:numId w:val="5"/>
        </w:numPr>
        <w:spacing w:line="360" w:lineRule="auto"/>
        <w:jc w:val="both"/>
      </w:pPr>
      <w:r>
        <w:t>“</w:t>
      </w:r>
      <w:r w:rsidR="007A4925">
        <w:t>SPS</w:t>
      </w:r>
      <w:r>
        <w:t xml:space="preserve">” or “you” refers to </w:t>
      </w:r>
      <w:r w:rsidR="00920E57">
        <w:t>Southwestern Public Service Company</w:t>
      </w:r>
      <w:r w:rsidR="00DD3955">
        <w:t xml:space="preserve"> </w:t>
      </w:r>
      <w:r>
        <w:t xml:space="preserve">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1A4D0A">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3DFF7068" w14:textId="77777777" w:rsidR="0087100E" w:rsidRPr="0087100E" w:rsidRDefault="0087100E" w:rsidP="0087100E">
      <w:pPr>
        <w:spacing w:after="0" w:line="240" w:lineRule="auto"/>
        <w:ind w:firstLine="0"/>
        <w:jc w:val="center"/>
        <w:rPr>
          <w:rFonts w:eastAsia="Calibri"/>
          <w:b/>
          <w:caps/>
        </w:rPr>
      </w:pPr>
      <w:r w:rsidRPr="0087100E">
        <w:rPr>
          <w:rFonts w:eastAsia="Calibri"/>
          <w:b/>
          <w:caps/>
        </w:rPr>
        <w:lastRenderedPageBreak/>
        <w:t xml:space="preserve">SOAH Docket No. 473-24-17666 </w:t>
      </w:r>
    </w:p>
    <w:p w14:paraId="0B88282A"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1F21D7A1" w14:textId="77777777" w:rsidR="009B2F5C" w:rsidRDefault="009B2F5C" w:rsidP="009B2F5C">
      <w:pPr>
        <w:spacing w:after="0" w:line="240" w:lineRule="auto"/>
        <w:ind w:firstLine="0"/>
        <w:jc w:val="center"/>
        <w:rPr>
          <w:b/>
          <w:caps/>
        </w:rPr>
      </w:pPr>
    </w:p>
    <w:p w14:paraId="705A0A89" w14:textId="7A9D47EA" w:rsidR="009B2F5C" w:rsidRDefault="009B2F5C" w:rsidP="009B2F5C">
      <w:pPr>
        <w:spacing w:after="0" w:line="240" w:lineRule="auto"/>
        <w:ind w:firstLine="0"/>
        <w:jc w:val="center"/>
        <w:rPr>
          <w:b/>
          <w:caps/>
        </w:rPr>
      </w:pPr>
      <w:r>
        <w:rPr>
          <w:b/>
          <w:caps/>
        </w:rPr>
        <w:t xml:space="preserve">COMMISSION STAFF’S </w:t>
      </w:r>
      <w:r w:rsidR="001A4D0A">
        <w:rPr>
          <w:b/>
          <w:caps/>
        </w:rPr>
        <w:t>SECOND</w:t>
      </w:r>
      <w:r>
        <w:rPr>
          <w:b/>
          <w:caps/>
        </w:rPr>
        <w:t xml:space="preserve"> REQUEST FOR INFORMATION TO</w:t>
      </w:r>
    </w:p>
    <w:p w14:paraId="7331E606" w14:textId="0B322114" w:rsidR="001279C4" w:rsidRDefault="00920E57" w:rsidP="001279C4">
      <w:pPr>
        <w:pStyle w:val="CaseCaption"/>
      </w:pPr>
      <w:r>
        <w:rPr>
          <w:szCs w:val="20"/>
        </w:rPr>
        <w:t>SOUTHWESTERN PUBLIC SERVICE COMPANY</w:t>
      </w:r>
    </w:p>
    <w:p w14:paraId="5C525E0D" w14:textId="722676C4" w:rsidR="001279C4" w:rsidRDefault="001279C4" w:rsidP="001279C4">
      <w:pPr>
        <w:pStyle w:val="CaseCaption"/>
      </w:pPr>
      <w:r>
        <w:t xml:space="preserve">QUESTION NOS. </w:t>
      </w:r>
      <w:r w:rsidR="001A4D0A">
        <w:t>STAFF 2-1 THROUGH STAFF 2-4</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1A4D0A">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1A4D0A">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1A4D0A">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1A4D0A">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1A4D0A">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1A4D0A">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1A4D0A">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1A4D0A">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017999B2" w14:textId="77777777" w:rsidR="0087100E" w:rsidRPr="0087100E" w:rsidRDefault="0087100E" w:rsidP="0087100E">
      <w:pPr>
        <w:spacing w:after="0" w:line="240" w:lineRule="auto"/>
        <w:ind w:firstLine="0"/>
        <w:jc w:val="center"/>
        <w:rPr>
          <w:rFonts w:eastAsia="Calibri"/>
          <w:b/>
          <w:caps/>
        </w:rPr>
      </w:pPr>
      <w:bookmarkStart w:id="3" w:name="_Hlk107509160"/>
      <w:r w:rsidRPr="0087100E">
        <w:rPr>
          <w:rFonts w:eastAsia="Calibri"/>
          <w:b/>
          <w:caps/>
        </w:rPr>
        <w:lastRenderedPageBreak/>
        <w:t xml:space="preserve">SOAH Docket No. 473-24-17666 </w:t>
      </w:r>
    </w:p>
    <w:p w14:paraId="3109EB40"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676F37E9" w14:textId="77777777" w:rsidR="009B2F5C" w:rsidRDefault="009B2F5C" w:rsidP="009B2F5C">
      <w:pPr>
        <w:spacing w:after="0" w:line="240" w:lineRule="auto"/>
        <w:ind w:firstLine="0"/>
        <w:jc w:val="center"/>
        <w:rPr>
          <w:b/>
          <w:caps/>
        </w:rPr>
      </w:pPr>
    </w:p>
    <w:p w14:paraId="30C0E5B3" w14:textId="7AD90B46" w:rsidR="009B2F5C" w:rsidRDefault="009B2F5C" w:rsidP="009B2F5C">
      <w:pPr>
        <w:spacing w:after="0" w:line="240" w:lineRule="auto"/>
        <w:ind w:firstLine="0"/>
        <w:jc w:val="center"/>
        <w:rPr>
          <w:b/>
          <w:caps/>
        </w:rPr>
      </w:pPr>
      <w:r>
        <w:rPr>
          <w:b/>
          <w:caps/>
        </w:rPr>
        <w:t xml:space="preserve">COMMISSION STAFF’S </w:t>
      </w:r>
      <w:r w:rsidR="001A4D0A">
        <w:rPr>
          <w:b/>
          <w:caps/>
        </w:rPr>
        <w:t>SECOND</w:t>
      </w:r>
      <w:r>
        <w:rPr>
          <w:b/>
          <w:caps/>
        </w:rPr>
        <w:t xml:space="preserve"> REQUEST FOR INFORMATION TO</w:t>
      </w:r>
    </w:p>
    <w:bookmarkEnd w:id="3"/>
    <w:p w14:paraId="504E9E95" w14:textId="2EF96998" w:rsidR="001279C4" w:rsidRDefault="00920E57" w:rsidP="001279C4">
      <w:pPr>
        <w:pStyle w:val="CaseCaption"/>
      </w:pPr>
      <w:r>
        <w:rPr>
          <w:szCs w:val="20"/>
        </w:rPr>
        <w:t>SOUTHWESTERN PUBLIC SERVICE COMPANY</w:t>
      </w:r>
    </w:p>
    <w:p w14:paraId="73269CE2" w14:textId="540DE364" w:rsidR="001279C4" w:rsidRDefault="001279C4" w:rsidP="001279C4">
      <w:pPr>
        <w:pStyle w:val="CaseCaption"/>
      </w:pPr>
      <w:r>
        <w:t xml:space="preserve">QUESTION NOS. </w:t>
      </w:r>
      <w:r w:rsidR="001A4D0A">
        <w:t>STAFF 2-1 THROUGH STAFF 2-4</w:t>
      </w:r>
    </w:p>
    <w:p w14:paraId="0A1823D1" w14:textId="1ECC4D9C" w:rsidR="001A4D0A" w:rsidRPr="001A4D0A" w:rsidRDefault="00932177" w:rsidP="001A4D0A">
      <w:pPr>
        <w:spacing w:line="240" w:lineRule="auto"/>
        <w:ind w:left="1440" w:hanging="1440"/>
        <w:rPr>
          <w:rFonts w:eastAsiaTheme="minorHAnsi"/>
        </w:rPr>
      </w:pPr>
      <w:r w:rsidRPr="001A4D0A">
        <w:rPr>
          <w:b/>
          <w:bCs/>
        </w:rPr>
        <w:t xml:space="preserve">Staff </w:t>
      </w:r>
      <w:r w:rsidR="001A4D0A" w:rsidRPr="001A4D0A">
        <w:rPr>
          <w:b/>
          <w:bCs/>
        </w:rPr>
        <w:t>2</w:t>
      </w:r>
      <w:r w:rsidRPr="001A4D0A">
        <w:rPr>
          <w:b/>
          <w:bCs/>
        </w:rPr>
        <w:t>-1</w:t>
      </w:r>
      <w:r w:rsidRPr="001A4D0A">
        <w:tab/>
      </w:r>
      <w:bookmarkStart w:id="4" w:name="_Hlk149833809"/>
      <w:r w:rsidR="00CF320B" w:rsidRPr="001A4D0A">
        <w:rPr>
          <w:rFonts w:eastAsiaTheme="minorHAnsi"/>
        </w:rPr>
        <w:t xml:space="preserve">Please </w:t>
      </w:r>
      <w:bookmarkEnd w:id="4"/>
      <w:r w:rsidR="001A4D0A" w:rsidRPr="001A4D0A">
        <w:rPr>
          <w:rFonts w:eastAsiaTheme="minorHAnsi"/>
        </w:rPr>
        <w:t xml:space="preserve">refer to SPS's current application to adjust its Energy Efficiency Cost Recover Factor (Application), specifically Grant Gervais’ Direct Testimony on page 34. </w:t>
      </w:r>
      <w:proofErr w:type="gramStart"/>
      <w:r w:rsidR="001A4D0A" w:rsidRPr="001A4D0A">
        <w:rPr>
          <w:rFonts w:eastAsiaTheme="minorHAnsi"/>
        </w:rPr>
        <w:t>With regard to</w:t>
      </w:r>
      <w:proofErr w:type="gramEnd"/>
      <w:r w:rsidR="001A4D0A" w:rsidRPr="001A4D0A">
        <w:rPr>
          <w:rFonts w:eastAsiaTheme="minorHAnsi"/>
        </w:rPr>
        <w:t xml:space="preserve"> Mr. Gervais’ testimony please provide copies of the work orders for all affiliate expenses included in SPS's current energy efficiency cost recovery factor (EECRF) application</w:t>
      </w:r>
      <w:r w:rsidR="001A4D0A">
        <w:rPr>
          <w:rFonts w:eastAsiaTheme="minorHAnsi"/>
        </w:rPr>
        <w:t>.</w:t>
      </w:r>
    </w:p>
    <w:p w14:paraId="5B22C0AC" w14:textId="77777777" w:rsidR="001A4D0A" w:rsidRPr="001A4D0A" w:rsidRDefault="001A4D0A" w:rsidP="001A4D0A">
      <w:pPr>
        <w:spacing w:line="240" w:lineRule="auto"/>
        <w:ind w:left="1440" w:hanging="1440"/>
        <w:jc w:val="left"/>
        <w:rPr>
          <w:rFonts w:eastAsiaTheme="minorHAnsi"/>
        </w:rPr>
      </w:pPr>
      <w:r w:rsidRPr="001A4D0A">
        <w:rPr>
          <w:rFonts w:eastAsiaTheme="minorHAnsi"/>
        </w:rPr>
        <w:t xml:space="preserve"> </w:t>
      </w:r>
      <w:r w:rsidRPr="001A4D0A">
        <w:rPr>
          <w:rFonts w:eastAsiaTheme="minorHAnsi"/>
        </w:rPr>
        <w:tab/>
        <w:t xml:space="preserve">In responding to this request, please ensure the inclusion of the following information: </w:t>
      </w:r>
    </w:p>
    <w:p w14:paraId="5F4665B7" w14:textId="6900D054" w:rsidR="001A4D0A" w:rsidRPr="001A4D0A" w:rsidRDefault="001A4D0A" w:rsidP="001A4D0A">
      <w:pPr>
        <w:pStyle w:val="ListParagraph"/>
        <w:numPr>
          <w:ilvl w:val="7"/>
          <w:numId w:val="8"/>
        </w:numPr>
        <w:ind w:left="1800"/>
        <w:rPr>
          <w:rFonts w:eastAsiaTheme="minorHAnsi"/>
        </w:rPr>
      </w:pPr>
      <w:r w:rsidRPr="001A4D0A">
        <w:rPr>
          <w:rFonts w:eastAsiaTheme="minorHAnsi"/>
        </w:rPr>
        <w:t>a list of all expenses by Federal Energy Regulatory Commission (FERC) account/sub-account; and</w:t>
      </w:r>
    </w:p>
    <w:p w14:paraId="2AB91884" w14:textId="33C1022E" w:rsidR="001A4D0A" w:rsidRPr="001A4D0A" w:rsidRDefault="001A4D0A" w:rsidP="001A4D0A">
      <w:pPr>
        <w:pStyle w:val="ListParagraph"/>
        <w:numPr>
          <w:ilvl w:val="7"/>
          <w:numId w:val="8"/>
        </w:numPr>
        <w:ind w:left="1800"/>
        <w:rPr>
          <w:rFonts w:eastAsiaTheme="minorHAnsi"/>
        </w:rPr>
      </w:pPr>
      <w:r w:rsidRPr="001A4D0A">
        <w:rPr>
          <w:rFonts w:eastAsiaTheme="minorHAnsi"/>
        </w:rPr>
        <w:t xml:space="preserve">for each work order: </w:t>
      </w:r>
    </w:p>
    <w:p w14:paraId="19EE3D2C" w14:textId="46C3CD55" w:rsidR="001A4D0A" w:rsidRPr="001A4D0A" w:rsidRDefault="001A4D0A" w:rsidP="001A4D0A">
      <w:pPr>
        <w:pStyle w:val="ListParagraph"/>
        <w:numPr>
          <w:ilvl w:val="8"/>
          <w:numId w:val="7"/>
        </w:numPr>
        <w:ind w:left="2520" w:right="190" w:hanging="360"/>
        <w:rPr>
          <w:rFonts w:eastAsiaTheme="minorHAnsi"/>
        </w:rPr>
      </w:pPr>
      <w:r w:rsidRPr="001A4D0A">
        <w:rPr>
          <w:rFonts w:eastAsiaTheme="minorHAnsi"/>
        </w:rPr>
        <w:t xml:space="preserve">a detail of the expenses by class of </w:t>
      </w:r>
      <w:proofErr w:type="gramStart"/>
      <w:r w:rsidRPr="001A4D0A">
        <w:rPr>
          <w:rFonts w:eastAsiaTheme="minorHAnsi"/>
        </w:rPr>
        <w:t>service;</w:t>
      </w:r>
      <w:proofErr w:type="gramEnd"/>
      <w:r w:rsidRPr="001A4D0A">
        <w:rPr>
          <w:rFonts w:eastAsiaTheme="minorHAnsi"/>
        </w:rPr>
        <w:t xml:space="preserve"> </w:t>
      </w:r>
    </w:p>
    <w:p w14:paraId="63AD83D2" w14:textId="309922EF" w:rsidR="001A4D0A" w:rsidRPr="001A4D0A" w:rsidRDefault="001A4D0A" w:rsidP="001A4D0A">
      <w:pPr>
        <w:pStyle w:val="ListParagraph"/>
        <w:numPr>
          <w:ilvl w:val="8"/>
          <w:numId w:val="7"/>
        </w:numPr>
        <w:ind w:left="2520" w:right="190" w:hanging="360"/>
        <w:rPr>
          <w:rFonts w:eastAsiaTheme="minorHAnsi"/>
        </w:rPr>
      </w:pPr>
      <w:r w:rsidRPr="001A4D0A">
        <w:rPr>
          <w:rFonts w:eastAsiaTheme="minorHAnsi"/>
        </w:rPr>
        <w:t xml:space="preserve">the scope of work with a statement of the </w:t>
      </w:r>
      <w:proofErr w:type="gramStart"/>
      <w:r w:rsidRPr="001A4D0A">
        <w:rPr>
          <w:rFonts w:eastAsiaTheme="minorHAnsi"/>
        </w:rPr>
        <w:t>purpose;</w:t>
      </w:r>
      <w:proofErr w:type="gramEnd"/>
      <w:r w:rsidRPr="001A4D0A">
        <w:rPr>
          <w:rFonts w:eastAsiaTheme="minorHAnsi"/>
        </w:rPr>
        <w:t xml:space="preserve"> </w:t>
      </w:r>
    </w:p>
    <w:p w14:paraId="12A6EA08" w14:textId="7A05855C" w:rsidR="001A4D0A" w:rsidRPr="001A4D0A" w:rsidRDefault="001A4D0A" w:rsidP="001A4D0A">
      <w:pPr>
        <w:pStyle w:val="ListParagraph"/>
        <w:numPr>
          <w:ilvl w:val="8"/>
          <w:numId w:val="7"/>
        </w:numPr>
        <w:ind w:left="2520" w:right="190" w:hanging="360"/>
        <w:rPr>
          <w:rFonts w:eastAsiaTheme="minorHAnsi"/>
        </w:rPr>
      </w:pPr>
      <w:r w:rsidRPr="001A4D0A">
        <w:rPr>
          <w:rFonts w:eastAsiaTheme="minorHAnsi"/>
        </w:rPr>
        <w:t xml:space="preserve">the primary activities, </w:t>
      </w:r>
      <w:proofErr w:type="gramStart"/>
      <w:r w:rsidRPr="001A4D0A">
        <w:rPr>
          <w:rFonts w:eastAsiaTheme="minorHAnsi"/>
        </w:rPr>
        <w:t>products</w:t>
      </w:r>
      <w:proofErr w:type="gramEnd"/>
      <w:r w:rsidRPr="001A4D0A">
        <w:rPr>
          <w:rFonts w:eastAsiaTheme="minorHAnsi"/>
        </w:rPr>
        <w:t xml:space="preserve"> or deliverables; and</w:t>
      </w:r>
    </w:p>
    <w:p w14:paraId="286CE71C" w14:textId="05CAEF49" w:rsidR="001A4D0A" w:rsidRPr="001A4D0A" w:rsidRDefault="001A4D0A" w:rsidP="001A4D0A">
      <w:pPr>
        <w:pStyle w:val="ListParagraph"/>
        <w:numPr>
          <w:ilvl w:val="8"/>
          <w:numId w:val="7"/>
        </w:numPr>
        <w:ind w:left="2520" w:right="190" w:hanging="360"/>
        <w:rPr>
          <w:rFonts w:eastAsiaTheme="minorHAnsi"/>
        </w:rPr>
      </w:pPr>
      <w:r w:rsidRPr="001A4D0A">
        <w:rPr>
          <w:rFonts w:eastAsiaTheme="minorHAnsi"/>
        </w:rPr>
        <w:t xml:space="preserve">the justification for the billing method. </w:t>
      </w:r>
    </w:p>
    <w:p w14:paraId="024DBD72" w14:textId="74EAEB78" w:rsidR="001279C4" w:rsidRPr="001A4D0A" w:rsidRDefault="001279C4" w:rsidP="001A4D0A">
      <w:pPr>
        <w:spacing w:after="0" w:line="240" w:lineRule="auto"/>
        <w:ind w:left="1440" w:hanging="1440"/>
      </w:pPr>
    </w:p>
    <w:p w14:paraId="680EE09B" w14:textId="01781142" w:rsidR="001A4D0A" w:rsidRPr="001A4D0A" w:rsidRDefault="00CF320B" w:rsidP="001A4D0A">
      <w:pPr>
        <w:spacing w:line="240" w:lineRule="auto"/>
        <w:ind w:left="1440" w:hanging="1440"/>
        <w:rPr>
          <w:rFonts w:eastAsiaTheme="minorHAnsi"/>
        </w:rPr>
      </w:pPr>
      <w:r w:rsidRPr="001A4D0A">
        <w:rPr>
          <w:rFonts w:eastAsiaTheme="minorHAnsi"/>
          <w:b/>
          <w:bCs/>
        </w:rPr>
        <w:t xml:space="preserve">Staff </w:t>
      </w:r>
      <w:r w:rsidR="001A4D0A" w:rsidRPr="001A4D0A">
        <w:rPr>
          <w:rFonts w:eastAsiaTheme="minorHAnsi"/>
          <w:b/>
          <w:bCs/>
        </w:rPr>
        <w:t>2</w:t>
      </w:r>
      <w:r w:rsidRPr="001A4D0A">
        <w:rPr>
          <w:rFonts w:eastAsiaTheme="minorHAnsi"/>
          <w:b/>
          <w:bCs/>
        </w:rPr>
        <w:t>-2</w:t>
      </w:r>
      <w:r w:rsidRPr="001A4D0A">
        <w:rPr>
          <w:rFonts w:eastAsiaTheme="minorHAnsi"/>
        </w:rPr>
        <w:tab/>
      </w:r>
      <w:r w:rsidR="001A4D0A" w:rsidRPr="001A4D0A">
        <w:rPr>
          <w:rFonts w:eastAsiaTheme="minorHAnsi"/>
        </w:rPr>
        <w:t xml:space="preserve">Does SPS's requested EECRF affiliate expenses include amounts for carrying charges on shared assets? If so, please separate the amounts for carrying charges on shared assets as follows: </w:t>
      </w:r>
    </w:p>
    <w:p w14:paraId="1DCB9BC9" w14:textId="51CB56F8" w:rsidR="001A4D0A" w:rsidRPr="001A4D0A" w:rsidRDefault="001A4D0A" w:rsidP="001A4D0A">
      <w:pPr>
        <w:pStyle w:val="ListParagraph"/>
        <w:numPr>
          <w:ilvl w:val="7"/>
          <w:numId w:val="9"/>
        </w:numPr>
        <w:ind w:left="1800"/>
        <w:rPr>
          <w:rFonts w:eastAsiaTheme="minorHAnsi"/>
        </w:rPr>
      </w:pPr>
      <w:r w:rsidRPr="001A4D0A">
        <w:rPr>
          <w:rFonts w:eastAsiaTheme="minorHAnsi"/>
        </w:rPr>
        <w:t xml:space="preserve">depreciation </w:t>
      </w:r>
      <w:proofErr w:type="gramStart"/>
      <w:r w:rsidRPr="001A4D0A">
        <w:rPr>
          <w:rFonts w:eastAsiaTheme="minorHAnsi"/>
        </w:rPr>
        <w:t>amount;</w:t>
      </w:r>
      <w:proofErr w:type="gramEnd"/>
    </w:p>
    <w:p w14:paraId="27244311" w14:textId="4D4E44FD" w:rsidR="001A4D0A" w:rsidRPr="001A4D0A" w:rsidRDefault="001A4D0A" w:rsidP="001A4D0A">
      <w:pPr>
        <w:pStyle w:val="ListParagraph"/>
        <w:numPr>
          <w:ilvl w:val="7"/>
          <w:numId w:val="9"/>
        </w:numPr>
        <w:ind w:left="1800"/>
        <w:rPr>
          <w:rFonts w:eastAsiaTheme="minorHAnsi"/>
        </w:rPr>
      </w:pPr>
      <w:r w:rsidRPr="001A4D0A">
        <w:rPr>
          <w:rFonts w:eastAsiaTheme="minorHAnsi"/>
        </w:rPr>
        <w:t xml:space="preserve">expenses </w:t>
      </w:r>
      <w:proofErr w:type="gramStart"/>
      <w:r w:rsidRPr="001A4D0A">
        <w:rPr>
          <w:rFonts w:eastAsiaTheme="minorHAnsi"/>
        </w:rPr>
        <w:t>amount;</w:t>
      </w:r>
      <w:proofErr w:type="gramEnd"/>
      <w:r w:rsidRPr="001A4D0A">
        <w:rPr>
          <w:rFonts w:eastAsiaTheme="minorHAnsi"/>
        </w:rPr>
        <w:t xml:space="preserve"> </w:t>
      </w:r>
    </w:p>
    <w:p w14:paraId="352D9CDF" w14:textId="70A031DE" w:rsidR="001A4D0A" w:rsidRPr="001A4D0A" w:rsidRDefault="001A4D0A" w:rsidP="001A4D0A">
      <w:pPr>
        <w:pStyle w:val="ListParagraph"/>
        <w:numPr>
          <w:ilvl w:val="7"/>
          <w:numId w:val="9"/>
        </w:numPr>
        <w:ind w:left="1800"/>
        <w:rPr>
          <w:rFonts w:eastAsiaTheme="minorHAnsi"/>
        </w:rPr>
      </w:pPr>
      <w:r w:rsidRPr="001A4D0A">
        <w:rPr>
          <w:rFonts w:eastAsiaTheme="minorHAnsi"/>
        </w:rPr>
        <w:t>equity amount; and</w:t>
      </w:r>
    </w:p>
    <w:p w14:paraId="31E7EB9B" w14:textId="5300A359" w:rsidR="001A4D0A" w:rsidRDefault="001A4D0A" w:rsidP="001A4D0A">
      <w:pPr>
        <w:pStyle w:val="ListParagraph"/>
        <w:numPr>
          <w:ilvl w:val="7"/>
          <w:numId w:val="9"/>
        </w:numPr>
        <w:ind w:left="1800"/>
        <w:rPr>
          <w:rFonts w:eastAsiaTheme="minorHAnsi"/>
        </w:rPr>
      </w:pPr>
      <w:r w:rsidRPr="001A4D0A">
        <w:rPr>
          <w:rFonts w:eastAsiaTheme="minorHAnsi"/>
        </w:rPr>
        <w:t xml:space="preserve">interest amount. </w:t>
      </w:r>
    </w:p>
    <w:p w14:paraId="239842A2" w14:textId="77777777" w:rsidR="001A4D0A" w:rsidRPr="001A4D0A" w:rsidRDefault="001A4D0A" w:rsidP="001A4D0A">
      <w:pPr>
        <w:pStyle w:val="ListParagraph"/>
        <w:numPr>
          <w:ilvl w:val="0"/>
          <w:numId w:val="0"/>
        </w:numPr>
        <w:ind w:left="1800"/>
        <w:rPr>
          <w:rFonts w:eastAsiaTheme="minorHAnsi"/>
        </w:rPr>
      </w:pPr>
    </w:p>
    <w:p w14:paraId="1D836FC6" w14:textId="77777777" w:rsidR="001A4D0A" w:rsidRPr="001A4D0A" w:rsidRDefault="001A4D0A" w:rsidP="001A4D0A">
      <w:pPr>
        <w:spacing w:after="0" w:line="240" w:lineRule="auto"/>
        <w:ind w:left="1440" w:hanging="1440"/>
        <w:rPr>
          <w:rFonts w:eastAsiaTheme="minorHAnsi"/>
        </w:rPr>
      </w:pPr>
      <w:r w:rsidRPr="001A4D0A">
        <w:rPr>
          <w:b/>
          <w:bCs/>
        </w:rPr>
        <w:t>Staff 2-3</w:t>
      </w:r>
      <w:r w:rsidRPr="001A4D0A">
        <w:tab/>
      </w:r>
      <w:r w:rsidRPr="001A4D0A">
        <w:rPr>
          <w:rFonts w:eastAsiaTheme="minorHAnsi"/>
        </w:rPr>
        <w:t>Please provide the date when the most recent market compensation study was performed by SPS.</w:t>
      </w:r>
    </w:p>
    <w:p w14:paraId="7EB55C99" w14:textId="5663BC5F" w:rsidR="00DA790F" w:rsidRPr="001A4D0A" w:rsidRDefault="00DA790F" w:rsidP="001A4D0A">
      <w:pPr>
        <w:spacing w:after="0" w:line="240" w:lineRule="auto"/>
        <w:ind w:left="1440" w:hanging="1440"/>
      </w:pPr>
    </w:p>
    <w:p w14:paraId="69C38617" w14:textId="77777777" w:rsidR="001A4D0A" w:rsidRPr="001A4D0A" w:rsidRDefault="001A4D0A" w:rsidP="001A4D0A">
      <w:pPr>
        <w:spacing w:after="0" w:line="240" w:lineRule="auto"/>
        <w:ind w:left="1440" w:hanging="1440"/>
        <w:rPr>
          <w:rFonts w:eastAsiaTheme="minorHAnsi"/>
        </w:rPr>
      </w:pPr>
      <w:r w:rsidRPr="001A4D0A">
        <w:rPr>
          <w:b/>
          <w:bCs/>
        </w:rPr>
        <w:t>Staff 2-4</w:t>
      </w:r>
      <w:r w:rsidRPr="001A4D0A">
        <w:tab/>
      </w:r>
      <w:r w:rsidRPr="001A4D0A">
        <w:rPr>
          <w:rFonts w:eastAsiaTheme="minorHAnsi"/>
        </w:rPr>
        <w:t xml:space="preserve">Does SPS’ EECRF request include any amount of financially based incentive compensation for an officer of SPS? If the answer is “yes,” please provide the following information: </w:t>
      </w:r>
    </w:p>
    <w:p w14:paraId="0CFC0AD5" w14:textId="5438FCAA" w:rsidR="001A4D0A" w:rsidRPr="001A4D0A" w:rsidRDefault="001A4D0A" w:rsidP="001A4D0A">
      <w:pPr>
        <w:pStyle w:val="ListParagraph"/>
        <w:numPr>
          <w:ilvl w:val="7"/>
          <w:numId w:val="10"/>
        </w:numPr>
        <w:ind w:left="1800"/>
        <w:rPr>
          <w:rFonts w:eastAsiaTheme="minorHAnsi"/>
        </w:rPr>
      </w:pPr>
      <w:r w:rsidRPr="001A4D0A">
        <w:rPr>
          <w:rFonts w:eastAsiaTheme="minorHAnsi"/>
        </w:rPr>
        <w:t>The amount in the EECRF request related to financially based incentive compensation, by FERC account.</w:t>
      </w:r>
    </w:p>
    <w:p w14:paraId="3C384520" w14:textId="7BB62C89" w:rsidR="001A4D0A" w:rsidRPr="001A4D0A" w:rsidRDefault="001A4D0A" w:rsidP="001A4D0A">
      <w:pPr>
        <w:pStyle w:val="ListParagraph"/>
        <w:numPr>
          <w:ilvl w:val="7"/>
          <w:numId w:val="10"/>
        </w:numPr>
        <w:ind w:left="1800"/>
        <w:rPr>
          <w:rFonts w:eastAsiaTheme="minorHAnsi"/>
        </w:rPr>
      </w:pPr>
      <w:r w:rsidRPr="001A4D0A">
        <w:rPr>
          <w:rFonts w:eastAsiaTheme="minorHAnsi"/>
        </w:rPr>
        <w:t>Refer to the response at Staff 1-4(a). Please break out the identified amount as follows:</w:t>
      </w:r>
    </w:p>
    <w:p w14:paraId="55C0BBDC" w14:textId="060A3FEF" w:rsidR="001A4D0A" w:rsidRPr="002654BA" w:rsidRDefault="001A4D0A" w:rsidP="002654BA">
      <w:pPr>
        <w:pStyle w:val="ListParagraph"/>
        <w:numPr>
          <w:ilvl w:val="8"/>
          <w:numId w:val="11"/>
        </w:numPr>
        <w:ind w:left="2520" w:hanging="360"/>
        <w:rPr>
          <w:rFonts w:eastAsiaTheme="minorHAnsi"/>
        </w:rPr>
      </w:pPr>
      <w:r w:rsidRPr="002654BA">
        <w:rPr>
          <w:rFonts w:eastAsiaTheme="minorHAnsi"/>
        </w:rPr>
        <w:t xml:space="preserve">by the reconciled </w:t>
      </w:r>
      <w:proofErr w:type="gramStart"/>
      <w:r w:rsidRPr="002654BA">
        <w:rPr>
          <w:rFonts w:eastAsiaTheme="minorHAnsi"/>
        </w:rPr>
        <w:t>year;</w:t>
      </w:r>
      <w:proofErr w:type="gramEnd"/>
    </w:p>
    <w:p w14:paraId="5DF3BB97" w14:textId="0E96C8BF" w:rsidR="001A4D0A" w:rsidRPr="002654BA" w:rsidRDefault="001A4D0A" w:rsidP="002654BA">
      <w:pPr>
        <w:pStyle w:val="ListParagraph"/>
        <w:numPr>
          <w:ilvl w:val="8"/>
          <w:numId w:val="11"/>
        </w:numPr>
        <w:ind w:left="2520" w:hanging="360"/>
        <w:rPr>
          <w:rFonts w:eastAsiaTheme="minorHAnsi"/>
        </w:rPr>
      </w:pPr>
      <w:r w:rsidRPr="002654BA">
        <w:rPr>
          <w:rFonts w:eastAsiaTheme="minorHAnsi"/>
        </w:rPr>
        <w:t>by current program year; and</w:t>
      </w:r>
    </w:p>
    <w:p w14:paraId="6A70736F" w14:textId="3B003021" w:rsidR="001A4D0A" w:rsidRPr="002654BA" w:rsidRDefault="001A4D0A" w:rsidP="002654BA">
      <w:pPr>
        <w:pStyle w:val="ListParagraph"/>
        <w:numPr>
          <w:ilvl w:val="8"/>
          <w:numId w:val="11"/>
        </w:numPr>
        <w:ind w:left="2520" w:hanging="360"/>
        <w:rPr>
          <w:rFonts w:eastAsiaTheme="minorHAnsi"/>
        </w:rPr>
      </w:pPr>
      <w:r w:rsidRPr="002654BA">
        <w:rPr>
          <w:rFonts w:eastAsiaTheme="minorHAnsi"/>
        </w:rPr>
        <w:t xml:space="preserve">by estimated program year. </w:t>
      </w:r>
    </w:p>
    <w:p w14:paraId="0D5A586A" w14:textId="77095285" w:rsidR="001A4D0A" w:rsidRPr="0087100E" w:rsidRDefault="001A4D0A" w:rsidP="001A4D0A">
      <w:pPr>
        <w:spacing w:line="240" w:lineRule="auto"/>
        <w:ind w:left="1440" w:hanging="1440"/>
        <w:rPr>
          <w:rFonts w:eastAsiaTheme="minorHAnsi"/>
        </w:rPr>
      </w:pPr>
    </w:p>
    <w:sectPr w:rsidR="001A4D0A" w:rsidRPr="0087100E" w:rsidSect="001A4D0A">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729F" w14:textId="77777777" w:rsidR="00F14C58" w:rsidRDefault="00F14C58">
      <w:pPr>
        <w:spacing w:after="0" w:line="240" w:lineRule="auto"/>
      </w:pPr>
      <w:r>
        <w:separator/>
      </w:r>
    </w:p>
  </w:endnote>
  <w:endnote w:type="continuationSeparator" w:id="0">
    <w:p w14:paraId="74CC2AD5" w14:textId="77777777" w:rsidR="00F14C58" w:rsidRDefault="00F1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F730" w14:textId="77777777" w:rsidR="00F14C58" w:rsidRDefault="00F14C58">
      <w:pPr>
        <w:spacing w:after="0" w:line="240" w:lineRule="auto"/>
      </w:pPr>
      <w:r>
        <w:separator/>
      </w:r>
    </w:p>
  </w:footnote>
  <w:footnote w:type="continuationSeparator" w:id="0">
    <w:p w14:paraId="1B693BFC" w14:textId="77777777" w:rsidR="00F14C58" w:rsidRDefault="00F14C58">
      <w:pPr>
        <w:spacing w:after="0" w:line="240" w:lineRule="auto"/>
      </w:pPr>
      <w:r>
        <w:continuationSeparator/>
      </w:r>
    </w:p>
  </w:footnote>
  <w:footnote w:type="continuationNotice" w:id="1">
    <w:p w14:paraId="34D6AA61" w14:textId="77777777" w:rsidR="00F14C58" w:rsidRDefault="00F14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7F6C"/>
    <w:multiLevelType w:val="hybridMultilevel"/>
    <w:tmpl w:val="D318CFBE"/>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04090017">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 w15:restartNumberingAfterBreak="0">
    <w:nsid w:val="0E72600D"/>
    <w:multiLevelType w:val="hybridMultilevel"/>
    <w:tmpl w:val="76982176"/>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04090017">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601B92"/>
    <w:multiLevelType w:val="hybridMultilevel"/>
    <w:tmpl w:val="88909876"/>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04090017">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6"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F1A00D0"/>
    <w:multiLevelType w:val="hybridMultilevel"/>
    <w:tmpl w:val="CD54CDB6"/>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start w:val="1"/>
      <w:numFmt w:val="lowerRoman"/>
      <w:lvlText w:val="%9."/>
      <w:lvlJc w:val="right"/>
      <w:pPr>
        <w:ind w:left="9360" w:hanging="180"/>
      </w:pPr>
    </w:lvl>
  </w:abstractNum>
  <w:abstractNum w:abstractNumId="10" w15:restartNumberingAfterBreak="0">
    <w:nsid w:val="74E830EE"/>
    <w:multiLevelType w:val="hybridMultilevel"/>
    <w:tmpl w:val="D08AC3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40885622">
    <w:abstractNumId w:val="2"/>
  </w:num>
  <w:num w:numId="2" w16cid:durableId="308635191">
    <w:abstractNumId w:val="4"/>
  </w:num>
  <w:num w:numId="3" w16cid:durableId="615454250">
    <w:abstractNumId w:val="7"/>
  </w:num>
  <w:num w:numId="4" w16cid:durableId="1205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682435">
    <w:abstractNumId w:val="9"/>
  </w:num>
  <w:num w:numId="8" w16cid:durableId="1638029385">
    <w:abstractNumId w:val="5"/>
  </w:num>
  <w:num w:numId="9" w16cid:durableId="938677571">
    <w:abstractNumId w:val="0"/>
  </w:num>
  <w:num w:numId="10" w16cid:durableId="517887092">
    <w:abstractNumId w:val="1"/>
  </w:num>
  <w:num w:numId="11" w16cid:durableId="84751938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36F5"/>
    <w:rsid w:val="001248E8"/>
    <w:rsid w:val="00125007"/>
    <w:rsid w:val="00125C6D"/>
    <w:rsid w:val="00127224"/>
    <w:rsid w:val="001279C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041"/>
    <w:rsid w:val="00191440"/>
    <w:rsid w:val="00191CC3"/>
    <w:rsid w:val="00194DC4"/>
    <w:rsid w:val="00195608"/>
    <w:rsid w:val="0019726B"/>
    <w:rsid w:val="00197531"/>
    <w:rsid w:val="001A2D16"/>
    <w:rsid w:val="001A4D0A"/>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25C"/>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1B79"/>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654BA"/>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59C0"/>
    <w:rsid w:val="002E749D"/>
    <w:rsid w:val="002F08B6"/>
    <w:rsid w:val="002F479D"/>
    <w:rsid w:val="002F765B"/>
    <w:rsid w:val="003021A2"/>
    <w:rsid w:val="003033F1"/>
    <w:rsid w:val="00303A45"/>
    <w:rsid w:val="00305298"/>
    <w:rsid w:val="00312843"/>
    <w:rsid w:val="00315D1F"/>
    <w:rsid w:val="0031793D"/>
    <w:rsid w:val="00320534"/>
    <w:rsid w:val="00320BEE"/>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0A79"/>
    <w:rsid w:val="00411745"/>
    <w:rsid w:val="00412207"/>
    <w:rsid w:val="0041248F"/>
    <w:rsid w:val="0041768B"/>
    <w:rsid w:val="00420C61"/>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25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86B01"/>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3DAE"/>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4319"/>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3353"/>
    <w:rsid w:val="007942D7"/>
    <w:rsid w:val="00796EEE"/>
    <w:rsid w:val="007972AD"/>
    <w:rsid w:val="0079784E"/>
    <w:rsid w:val="007A38A3"/>
    <w:rsid w:val="007A424D"/>
    <w:rsid w:val="007A4925"/>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00E"/>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6563"/>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0E57"/>
    <w:rsid w:val="00922D15"/>
    <w:rsid w:val="00924BBF"/>
    <w:rsid w:val="00925042"/>
    <w:rsid w:val="00925917"/>
    <w:rsid w:val="00925C72"/>
    <w:rsid w:val="00930B8D"/>
    <w:rsid w:val="009310C1"/>
    <w:rsid w:val="00932177"/>
    <w:rsid w:val="009329BE"/>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D77D6"/>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232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C7F0C"/>
    <w:rsid w:val="00AD1E9F"/>
    <w:rsid w:val="00AD27C1"/>
    <w:rsid w:val="00AE1CB0"/>
    <w:rsid w:val="00AE40E2"/>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36A5"/>
    <w:rsid w:val="00B243C6"/>
    <w:rsid w:val="00B2516E"/>
    <w:rsid w:val="00B26DE3"/>
    <w:rsid w:val="00B34138"/>
    <w:rsid w:val="00B34408"/>
    <w:rsid w:val="00B34890"/>
    <w:rsid w:val="00B35411"/>
    <w:rsid w:val="00B35A61"/>
    <w:rsid w:val="00B360A6"/>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6695"/>
    <w:rsid w:val="00BC010F"/>
    <w:rsid w:val="00BC4E5F"/>
    <w:rsid w:val="00BC587A"/>
    <w:rsid w:val="00BC64E0"/>
    <w:rsid w:val="00BD166E"/>
    <w:rsid w:val="00BD1CEC"/>
    <w:rsid w:val="00BD2203"/>
    <w:rsid w:val="00BD3D60"/>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709"/>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CF320B"/>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1A91"/>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95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678E"/>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1BF"/>
    <w:rsid w:val="00EE7B18"/>
    <w:rsid w:val="00EF39CA"/>
    <w:rsid w:val="00EF68E8"/>
    <w:rsid w:val="00EF7381"/>
    <w:rsid w:val="00EF7778"/>
    <w:rsid w:val="00F013C0"/>
    <w:rsid w:val="00F06042"/>
    <w:rsid w:val="00F06133"/>
    <w:rsid w:val="00F121A6"/>
    <w:rsid w:val="00F125CC"/>
    <w:rsid w:val="00F1374C"/>
    <w:rsid w:val="00F14C58"/>
    <w:rsid w:val="00F16117"/>
    <w:rsid w:val="00F24387"/>
    <w:rsid w:val="00F24A55"/>
    <w:rsid w:val="00F26DAF"/>
    <w:rsid w:val="00F27DD3"/>
    <w:rsid w:val="00F3191C"/>
    <w:rsid w:val="00F34435"/>
    <w:rsid w:val="00F3624F"/>
    <w:rsid w:val="00F36E4D"/>
    <w:rsid w:val="00F37917"/>
    <w:rsid w:val="00F403F3"/>
    <w:rsid w:val="00F43C47"/>
    <w:rsid w:val="00F446C0"/>
    <w:rsid w:val="00F44825"/>
    <w:rsid w:val="00F44EC8"/>
    <w:rsid w:val="00F46C47"/>
    <w:rsid w:val="00F47788"/>
    <w:rsid w:val="00F52807"/>
    <w:rsid w:val="00F54DF7"/>
    <w:rsid w:val="00F552DE"/>
    <w:rsid w:val="00F57310"/>
    <w:rsid w:val="00F6037A"/>
    <w:rsid w:val="00F603DB"/>
    <w:rsid w:val="00F64146"/>
    <w:rsid w:val="00F6501E"/>
    <w:rsid w:val="00F66A19"/>
    <w:rsid w:val="00F66C8C"/>
    <w:rsid w:val="00F67337"/>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0CC4"/>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56539">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7343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1127</Words>
  <Characters>6184</Characters>
  <Application>Microsoft Office Word</Application>
  <DocSecurity>0</DocSecurity>
  <Lines>51</Lines>
  <Paragraphs>14</Paragraphs>
  <ScaleCrop>false</ScaleCrop>
  <Manager/>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2024-06-03T13:43:00Z</dcterms:created>
  <dcterms:modified xsi:type="dcterms:W3CDTF">2024-06-03T15:51:00Z</dcterms:modified>
</cp:coreProperties>
</file>